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627A9E" w:rsidRPr="0018548D" w:rsidTr="00627A9E">
        <w:trPr>
          <w:trHeight w:val="307"/>
        </w:trPr>
        <w:tc>
          <w:tcPr>
            <w:tcW w:w="10348" w:type="dxa"/>
            <w:tcBorders>
              <w:bottom w:val="single" w:sz="4" w:space="0" w:color="auto"/>
            </w:tcBorders>
          </w:tcPr>
          <w:p w:rsidR="0018548D" w:rsidRPr="0018548D" w:rsidRDefault="0018548D" w:rsidP="0018548D">
            <w:pPr>
              <w:spacing w:line="276" w:lineRule="auto"/>
              <w:rPr>
                <w:rFonts w:cstheme="minorHAnsi"/>
                <w:b/>
                <w:sz w:val="28"/>
                <w:szCs w:val="28"/>
              </w:rPr>
            </w:pPr>
            <w:r w:rsidRPr="0018548D">
              <w:rPr>
                <w:rFonts w:cstheme="minorHAnsi"/>
                <w:b/>
                <w:noProof/>
                <w:sz w:val="40"/>
                <w:szCs w:val="28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4CEEBDFD" wp14:editId="7DFB5F2F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131898</wp:posOffset>
                  </wp:positionV>
                  <wp:extent cx="704023" cy="675861"/>
                  <wp:effectExtent l="0" t="0" r="127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no background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78" t="14744" r="11483" b="9378"/>
                          <a:stretch/>
                        </pic:blipFill>
                        <pic:spPr bwMode="auto">
                          <a:xfrm>
                            <a:off x="0" y="0"/>
                            <a:ext cx="704023" cy="675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548D">
              <w:rPr>
                <w:rFonts w:cstheme="minorHAnsi"/>
                <w:b/>
                <w:sz w:val="40"/>
                <w:szCs w:val="28"/>
              </w:rPr>
              <w:t>Garden Suburb Junior School</w:t>
            </w:r>
          </w:p>
          <w:p w:rsidR="0018548D" w:rsidRPr="0018548D" w:rsidRDefault="0018548D" w:rsidP="0018548D">
            <w:pPr>
              <w:spacing w:line="276" w:lineRule="auto"/>
              <w:rPr>
                <w:rFonts w:cstheme="minorHAnsi"/>
                <w:b/>
                <w:bCs/>
                <w:sz w:val="36"/>
                <w:szCs w:val="28"/>
              </w:rPr>
            </w:pPr>
            <w:r w:rsidRPr="0018548D">
              <w:rPr>
                <w:rFonts w:cstheme="minorHAnsi"/>
                <w:b/>
                <w:bCs/>
                <w:sz w:val="36"/>
                <w:szCs w:val="28"/>
              </w:rPr>
              <w:t>Writing</w:t>
            </w:r>
          </w:p>
          <w:p w:rsidR="00627A9E" w:rsidRPr="0018548D" w:rsidRDefault="0018548D" w:rsidP="0018548D">
            <w:pPr>
              <w:rPr>
                <w:rFonts w:cstheme="minorHAnsi"/>
                <w:sz w:val="20"/>
                <w:szCs w:val="20"/>
              </w:rPr>
            </w:pPr>
            <w:r w:rsidRPr="0018548D">
              <w:rPr>
                <w:rFonts w:cstheme="minorHAnsi"/>
                <w:b/>
                <w:bCs/>
                <w:sz w:val="28"/>
                <w:szCs w:val="28"/>
              </w:rPr>
              <w:t xml:space="preserve">Year </w:t>
            </w:r>
            <w:r w:rsidRPr="0018548D"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18548D">
              <w:rPr>
                <w:rFonts w:cstheme="minorHAnsi"/>
                <w:b/>
                <w:bCs/>
                <w:sz w:val="28"/>
                <w:szCs w:val="28"/>
              </w:rPr>
              <w:t xml:space="preserve"> National Curriculum Programme of Study Statements</w:t>
            </w:r>
          </w:p>
        </w:tc>
      </w:tr>
      <w:tr w:rsidR="00627A9E" w:rsidRPr="0018548D" w:rsidTr="00627A9E">
        <w:tc>
          <w:tcPr>
            <w:tcW w:w="10348" w:type="dxa"/>
            <w:shd w:val="clear" w:color="auto" w:fill="E7E6E6" w:themeFill="background2"/>
          </w:tcPr>
          <w:p w:rsidR="00627A9E" w:rsidRPr="0018548D" w:rsidRDefault="00627A9E" w:rsidP="00631C78">
            <w:pPr>
              <w:rPr>
                <w:rFonts w:cstheme="minorHAnsi"/>
                <w:sz w:val="20"/>
                <w:szCs w:val="20"/>
              </w:rPr>
            </w:pPr>
            <w:r w:rsidRPr="0018548D">
              <w:rPr>
                <w:rFonts w:cstheme="minorHAnsi"/>
                <w:b/>
                <w:sz w:val="20"/>
                <w:szCs w:val="20"/>
              </w:rPr>
              <w:t>Composition</w:t>
            </w:r>
          </w:p>
        </w:tc>
      </w:tr>
      <w:tr w:rsidR="00627A9E" w:rsidRPr="0018548D" w:rsidTr="00627A9E">
        <w:tc>
          <w:tcPr>
            <w:tcW w:w="10348" w:type="dxa"/>
          </w:tcPr>
          <w:p w:rsidR="00627A9E" w:rsidRPr="0018548D" w:rsidRDefault="00627A9E" w:rsidP="0014042D">
            <w:pPr>
              <w:rPr>
                <w:rFonts w:cstheme="minorHAnsi"/>
                <w:sz w:val="20"/>
                <w:szCs w:val="20"/>
              </w:rPr>
            </w:pPr>
            <w:r w:rsidRPr="0018548D">
              <w:rPr>
                <w:rFonts w:cstheme="minorHAnsi"/>
                <w:sz w:val="20"/>
                <w:szCs w:val="20"/>
              </w:rPr>
              <w:t>I can use examples of structure, vocabulary and grammar in different texts to plan my writing</w:t>
            </w:r>
          </w:p>
        </w:tc>
      </w:tr>
      <w:tr w:rsidR="00627A9E" w:rsidRPr="0018548D" w:rsidTr="00627A9E">
        <w:tc>
          <w:tcPr>
            <w:tcW w:w="10348" w:type="dxa"/>
          </w:tcPr>
          <w:p w:rsidR="00627A9E" w:rsidRPr="0018548D" w:rsidRDefault="00627A9E" w:rsidP="0014042D">
            <w:pPr>
              <w:rPr>
                <w:rFonts w:cstheme="minorHAnsi"/>
                <w:sz w:val="20"/>
                <w:szCs w:val="20"/>
              </w:rPr>
            </w:pPr>
            <w:r w:rsidRPr="0018548D">
              <w:rPr>
                <w:rFonts w:cstheme="minorHAnsi"/>
                <w:sz w:val="20"/>
                <w:szCs w:val="20"/>
              </w:rPr>
              <w:t>I can plan my writing by discussing and recording ideas</w:t>
            </w:r>
          </w:p>
        </w:tc>
      </w:tr>
      <w:tr w:rsidR="00627A9E" w:rsidRPr="0018548D" w:rsidTr="00627A9E">
        <w:tc>
          <w:tcPr>
            <w:tcW w:w="10348" w:type="dxa"/>
          </w:tcPr>
          <w:p w:rsidR="00627A9E" w:rsidRPr="0018548D" w:rsidRDefault="00627A9E" w:rsidP="0014042D">
            <w:pPr>
              <w:rPr>
                <w:rFonts w:cstheme="minorHAnsi"/>
                <w:sz w:val="20"/>
                <w:szCs w:val="20"/>
              </w:rPr>
            </w:pPr>
            <w:r w:rsidRPr="0018548D">
              <w:rPr>
                <w:rFonts w:cstheme="minorHAnsi"/>
                <w:sz w:val="20"/>
                <w:szCs w:val="20"/>
              </w:rPr>
              <w:t>I can use a wide range of vocabulary</w:t>
            </w:r>
          </w:p>
        </w:tc>
      </w:tr>
      <w:tr w:rsidR="00627A9E" w:rsidRPr="0018548D" w:rsidTr="00627A9E">
        <w:tc>
          <w:tcPr>
            <w:tcW w:w="10348" w:type="dxa"/>
          </w:tcPr>
          <w:p w:rsidR="00627A9E" w:rsidRPr="0018548D" w:rsidRDefault="00627A9E" w:rsidP="0014042D">
            <w:pPr>
              <w:rPr>
                <w:rFonts w:cstheme="minorHAnsi"/>
                <w:sz w:val="20"/>
                <w:szCs w:val="20"/>
              </w:rPr>
            </w:pPr>
            <w:r w:rsidRPr="0018548D">
              <w:rPr>
                <w:rFonts w:cstheme="minorHAnsi"/>
                <w:sz w:val="20"/>
                <w:szCs w:val="20"/>
              </w:rPr>
              <w:t>I can use a wide range of sentence structures</w:t>
            </w:r>
          </w:p>
        </w:tc>
      </w:tr>
      <w:tr w:rsidR="00627A9E" w:rsidRPr="0018548D" w:rsidTr="00627A9E">
        <w:tc>
          <w:tcPr>
            <w:tcW w:w="10348" w:type="dxa"/>
          </w:tcPr>
          <w:p w:rsidR="00627A9E" w:rsidRPr="0018548D" w:rsidRDefault="00627A9E" w:rsidP="0014042D">
            <w:pPr>
              <w:rPr>
                <w:rFonts w:cstheme="minorHAnsi"/>
                <w:sz w:val="20"/>
                <w:szCs w:val="20"/>
              </w:rPr>
            </w:pPr>
            <w:r w:rsidRPr="0018548D">
              <w:rPr>
                <w:rFonts w:cstheme="minorHAnsi"/>
                <w:sz w:val="20"/>
                <w:szCs w:val="20"/>
              </w:rPr>
              <w:t>I can organise my writing into paragraphs</w:t>
            </w:r>
          </w:p>
        </w:tc>
      </w:tr>
      <w:tr w:rsidR="00627A9E" w:rsidRPr="0018548D" w:rsidTr="00627A9E">
        <w:tc>
          <w:tcPr>
            <w:tcW w:w="10348" w:type="dxa"/>
          </w:tcPr>
          <w:p w:rsidR="00627A9E" w:rsidRPr="0018548D" w:rsidRDefault="00627A9E" w:rsidP="0014042D">
            <w:pPr>
              <w:rPr>
                <w:rFonts w:cstheme="minorHAnsi"/>
                <w:sz w:val="20"/>
                <w:szCs w:val="20"/>
              </w:rPr>
            </w:pPr>
            <w:r w:rsidRPr="0018548D">
              <w:rPr>
                <w:rFonts w:cstheme="minorHAnsi"/>
                <w:sz w:val="20"/>
                <w:szCs w:val="20"/>
              </w:rPr>
              <w:t>I can create settings, characters and plot in narrative</w:t>
            </w:r>
          </w:p>
        </w:tc>
      </w:tr>
      <w:tr w:rsidR="00627A9E" w:rsidRPr="0018548D" w:rsidTr="00627A9E">
        <w:tc>
          <w:tcPr>
            <w:tcW w:w="10348" w:type="dxa"/>
          </w:tcPr>
          <w:p w:rsidR="00627A9E" w:rsidRPr="0018548D" w:rsidRDefault="00627A9E" w:rsidP="0014042D">
            <w:pPr>
              <w:rPr>
                <w:rFonts w:cstheme="minorHAnsi"/>
                <w:sz w:val="20"/>
                <w:szCs w:val="20"/>
              </w:rPr>
            </w:pPr>
            <w:r w:rsidRPr="0018548D">
              <w:rPr>
                <w:rFonts w:cstheme="minorHAnsi"/>
                <w:sz w:val="20"/>
                <w:szCs w:val="20"/>
              </w:rPr>
              <w:t>I can use simple organisational devices in non-narrative e.g. headings and subheadings</w:t>
            </w:r>
          </w:p>
        </w:tc>
      </w:tr>
      <w:tr w:rsidR="00627A9E" w:rsidRPr="0018548D" w:rsidTr="00627A9E">
        <w:tc>
          <w:tcPr>
            <w:tcW w:w="10348" w:type="dxa"/>
          </w:tcPr>
          <w:p w:rsidR="00627A9E" w:rsidRPr="0018548D" w:rsidRDefault="00627A9E" w:rsidP="0014042D">
            <w:pPr>
              <w:rPr>
                <w:rFonts w:cstheme="minorHAnsi"/>
                <w:sz w:val="20"/>
                <w:szCs w:val="20"/>
              </w:rPr>
            </w:pPr>
            <w:r w:rsidRPr="0018548D">
              <w:rPr>
                <w:rFonts w:cstheme="minorHAnsi"/>
                <w:sz w:val="20"/>
                <w:szCs w:val="20"/>
              </w:rPr>
              <w:t xml:space="preserve">I can suggest improvements to my writing </w:t>
            </w:r>
          </w:p>
        </w:tc>
      </w:tr>
      <w:tr w:rsidR="00627A9E" w:rsidRPr="0018548D" w:rsidTr="00627A9E">
        <w:tc>
          <w:tcPr>
            <w:tcW w:w="10348" w:type="dxa"/>
          </w:tcPr>
          <w:p w:rsidR="00627A9E" w:rsidRPr="0018548D" w:rsidRDefault="00627A9E" w:rsidP="0014042D">
            <w:pPr>
              <w:rPr>
                <w:rFonts w:cstheme="minorHAnsi"/>
                <w:sz w:val="20"/>
                <w:szCs w:val="20"/>
              </w:rPr>
            </w:pPr>
            <w:r w:rsidRPr="0018548D">
              <w:rPr>
                <w:rFonts w:cstheme="minorHAnsi"/>
                <w:sz w:val="20"/>
                <w:szCs w:val="20"/>
              </w:rPr>
              <w:t>I can suggest improvements to others’ writing, proposing changes</w:t>
            </w:r>
          </w:p>
        </w:tc>
      </w:tr>
      <w:tr w:rsidR="00627A9E" w:rsidRPr="0018548D" w:rsidTr="00627A9E">
        <w:tc>
          <w:tcPr>
            <w:tcW w:w="10348" w:type="dxa"/>
          </w:tcPr>
          <w:p w:rsidR="00627A9E" w:rsidRPr="0018548D" w:rsidRDefault="00627A9E" w:rsidP="0014042D">
            <w:pPr>
              <w:rPr>
                <w:rFonts w:cstheme="minorHAnsi"/>
                <w:sz w:val="20"/>
                <w:szCs w:val="20"/>
              </w:rPr>
            </w:pPr>
            <w:r w:rsidRPr="0018548D">
              <w:rPr>
                <w:rFonts w:cstheme="minorHAnsi"/>
                <w:sz w:val="20"/>
                <w:szCs w:val="20"/>
              </w:rPr>
              <w:t>I can proof-read for spelling and punctuation errors</w:t>
            </w:r>
          </w:p>
        </w:tc>
      </w:tr>
      <w:tr w:rsidR="00627A9E" w:rsidRPr="0018548D" w:rsidTr="00627A9E">
        <w:tc>
          <w:tcPr>
            <w:tcW w:w="10348" w:type="dxa"/>
          </w:tcPr>
          <w:p w:rsidR="00627A9E" w:rsidRPr="0018548D" w:rsidRDefault="00627A9E" w:rsidP="0014042D">
            <w:pPr>
              <w:rPr>
                <w:rFonts w:cstheme="minorHAnsi"/>
                <w:sz w:val="20"/>
                <w:szCs w:val="20"/>
              </w:rPr>
            </w:pPr>
            <w:r w:rsidRPr="0018548D">
              <w:rPr>
                <w:rFonts w:cstheme="minorHAnsi"/>
                <w:sz w:val="20"/>
                <w:szCs w:val="20"/>
              </w:rPr>
              <w:t>I can read aloud my writing using intonation and volume to a group or whole class</w:t>
            </w:r>
          </w:p>
        </w:tc>
      </w:tr>
      <w:tr w:rsidR="00627A9E" w:rsidRPr="0018548D" w:rsidTr="00627A9E">
        <w:tc>
          <w:tcPr>
            <w:tcW w:w="10348" w:type="dxa"/>
            <w:shd w:val="clear" w:color="auto" w:fill="E7E6E6" w:themeFill="background2"/>
          </w:tcPr>
          <w:p w:rsidR="00627A9E" w:rsidRPr="0018548D" w:rsidRDefault="00627A9E" w:rsidP="00B27BD5">
            <w:pPr>
              <w:rPr>
                <w:rFonts w:cstheme="minorHAnsi"/>
                <w:sz w:val="20"/>
                <w:szCs w:val="20"/>
              </w:rPr>
            </w:pPr>
            <w:r w:rsidRPr="0018548D">
              <w:rPr>
                <w:rFonts w:cstheme="minorHAnsi"/>
                <w:b/>
                <w:sz w:val="20"/>
                <w:szCs w:val="20"/>
              </w:rPr>
              <w:t>Vocabulary, Grammar and Punctuation</w:t>
            </w:r>
          </w:p>
        </w:tc>
      </w:tr>
      <w:tr w:rsidR="00627A9E" w:rsidRPr="0018548D" w:rsidTr="00627A9E">
        <w:tc>
          <w:tcPr>
            <w:tcW w:w="10348" w:type="dxa"/>
          </w:tcPr>
          <w:p w:rsidR="00627A9E" w:rsidRPr="0018548D" w:rsidRDefault="00627A9E" w:rsidP="005D7B57">
            <w:pPr>
              <w:rPr>
                <w:rFonts w:cstheme="minorHAnsi"/>
                <w:sz w:val="20"/>
                <w:szCs w:val="20"/>
              </w:rPr>
            </w:pPr>
            <w:r w:rsidRPr="0018548D">
              <w:rPr>
                <w:rFonts w:cstheme="minorHAnsi"/>
                <w:sz w:val="20"/>
                <w:szCs w:val="20"/>
              </w:rPr>
              <w:t>I can use and identify a range of clauses including subordinate clauses in a sentence using different conjunctions e.g. when, if, because</w:t>
            </w:r>
          </w:p>
        </w:tc>
      </w:tr>
      <w:tr w:rsidR="00627A9E" w:rsidRPr="0018548D" w:rsidTr="00627A9E">
        <w:tc>
          <w:tcPr>
            <w:tcW w:w="10348" w:type="dxa"/>
          </w:tcPr>
          <w:p w:rsidR="00627A9E" w:rsidRPr="0018548D" w:rsidRDefault="00627A9E" w:rsidP="0014042D">
            <w:pPr>
              <w:rPr>
                <w:rFonts w:cstheme="minorHAnsi"/>
                <w:sz w:val="20"/>
                <w:szCs w:val="20"/>
              </w:rPr>
            </w:pPr>
            <w:r w:rsidRPr="0018548D">
              <w:rPr>
                <w:rFonts w:cstheme="minorHAnsi"/>
                <w:sz w:val="20"/>
                <w:szCs w:val="20"/>
              </w:rPr>
              <w:t xml:space="preserve">I can choose nouns or pronouns appropriately for clarity and cohesion to avoid repetition </w:t>
            </w:r>
          </w:p>
        </w:tc>
      </w:tr>
      <w:tr w:rsidR="00627A9E" w:rsidRPr="0018548D" w:rsidTr="00627A9E">
        <w:tc>
          <w:tcPr>
            <w:tcW w:w="10348" w:type="dxa"/>
          </w:tcPr>
          <w:p w:rsidR="00627A9E" w:rsidRPr="0018548D" w:rsidRDefault="00627A9E" w:rsidP="005D7B57">
            <w:pPr>
              <w:rPr>
                <w:rFonts w:cstheme="minorHAnsi"/>
                <w:sz w:val="20"/>
                <w:szCs w:val="20"/>
              </w:rPr>
            </w:pPr>
            <w:r w:rsidRPr="0018548D">
              <w:rPr>
                <w:rFonts w:cstheme="minorHAnsi"/>
                <w:sz w:val="20"/>
                <w:szCs w:val="20"/>
              </w:rPr>
              <w:t>I can use and identify the present perfect form of verbs in contrast to the past tense e.g. He has eaten his lunch vs. He ate his lunch</w:t>
            </w:r>
          </w:p>
        </w:tc>
      </w:tr>
      <w:tr w:rsidR="00627A9E" w:rsidRPr="0018548D" w:rsidTr="00627A9E">
        <w:tc>
          <w:tcPr>
            <w:tcW w:w="10348" w:type="dxa"/>
          </w:tcPr>
          <w:p w:rsidR="00627A9E" w:rsidRPr="0018548D" w:rsidRDefault="00627A9E" w:rsidP="0014042D">
            <w:pPr>
              <w:rPr>
                <w:rFonts w:cstheme="minorHAnsi"/>
                <w:sz w:val="20"/>
                <w:szCs w:val="20"/>
              </w:rPr>
            </w:pPr>
            <w:r w:rsidRPr="0018548D">
              <w:rPr>
                <w:rFonts w:cstheme="minorHAnsi"/>
                <w:sz w:val="20"/>
                <w:szCs w:val="20"/>
              </w:rPr>
              <w:t>I can use and identify conjunctions, adverbs and prepositions to express time and cause</w:t>
            </w:r>
          </w:p>
        </w:tc>
      </w:tr>
      <w:tr w:rsidR="00627A9E" w:rsidRPr="0018548D" w:rsidTr="00627A9E">
        <w:tc>
          <w:tcPr>
            <w:tcW w:w="10348" w:type="dxa"/>
          </w:tcPr>
          <w:p w:rsidR="00627A9E" w:rsidRPr="0018548D" w:rsidRDefault="00627A9E" w:rsidP="0014042D">
            <w:pPr>
              <w:rPr>
                <w:rFonts w:cstheme="minorHAnsi"/>
                <w:sz w:val="20"/>
                <w:szCs w:val="20"/>
              </w:rPr>
            </w:pPr>
            <w:r w:rsidRPr="0018548D">
              <w:rPr>
                <w:rFonts w:cstheme="minorHAnsi"/>
                <w:sz w:val="20"/>
                <w:szCs w:val="20"/>
              </w:rPr>
              <w:t xml:space="preserve">I can use fronted adverbials using commas correctly </w:t>
            </w:r>
          </w:p>
        </w:tc>
      </w:tr>
      <w:tr w:rsidR="00627A9E" w:rsidRPr="0018548D" w:rsidTr="00627A9E">
        <w:tc>
          <w:tcPr>
            <w:tcW w:w="10348" w:type="dxa"/>
          </w:tcPr>
          <w:p w:rsidR="00627A9E" w:rsidRPr="0018548D" w:rsidRDefault="00627A9E" w:rsidP="0014042D">
            <w:pPr>
              <w:rPr>
                <w:rFonts w:cstheme="minorHAnsi"/>
                <w:sz w:val="20"/>
                <w:szCs w:val="20"/>
              </w:rPr>
            </w:pPr>
            <w:r w:rsidRPr="0018548D">
              <w:rPr>
                <w:rFonts w:cstheme="minorHAnsi"/>
                <w:sz w:val="20"/>
                <w:szCs w:val="20"/>
              </w:rPr>
              <w:t xml:space="preserve">I can show possession using the possessive apostrophes </w:t>
            </w:r>
          </w:p>
        </w:tc>
      </w:tr>
      <w:tr w:rsidR="00627A9E" w:rsidRPr="0018548D" w:rsidTr="00627A9E">
        <w:tc>
          <w:tcPr>
            <w:tcW w:w="10348" w:type="dxa"/>
          </w:tcPr>
          <w:p w:rsidR="00627A9E" w:rsidRPr="0018548D" w:rsidRDefault="00627A9E" w:rsidP="0014042D">
            <w:pPr>
              <w:rPr>
                <w:rFonts w:cstheme="minorHAnsi"/>
                <w:sz w:val="20"/>
                <w:szCs w:val="20"/>
              </w:rPr>
            </w:pPr>
            <w:r w:rsidRPr="0018548D">
              <w:rPr>
                <w:rFonts w:cstheme="minorHAnsi"/>
                <w:sz w:val="20"/>
                <w:szCs w:val="20"/>
              </w:rPr>
              <w:t>I can use and punctuate direct speech using inverted commas</w:t>
            </w:r>
          </w:p>
        </w:tc>
      </w:tr>
      <w:tr w:rsidR="00627A9E" w:rsidRPr="0018548D" w:rsidTr="00627A9E">
        <w:trPr>
          <w:trHeight w:val="185"/>
        </w:trPr>
        <w:tc>
          <w:tcPr>
            <w:tcW w:w="10348" w:type="dxa"/>
          </w:tcPr>
          <w:p w:rsidR="00627A9E" w:rsidRPr="0018548D" w:rsidRDefault="00627A9E" w:rsidP="0014042D">
            <w:pPr>
              <w:rPr>
                <w:rFonts w:cstheme="minorHAnsi"/>
                <w:sz w:val="20"/>
                <w:szCs w:val="20"/>
              </w:rPr>
            </w:pPr>
            <w:r w:rsidRPr="0018548D">
              <w:rPr>
                <w:rFonts w:cstheme="minorHAnsi"/>
                <w:sz w:val="20"/>
                <w:szCs w:val="20"/>
              </w:rPr>
              <w:t>I can use ‘a’ or ‘an  according to whether the next word begins with a consonant or vowel</w:t>
            </w:r>
          </w:p>
        </w:tc>
      </w:tr>
      <w:tr w:rsidR="00627A9E" w:rsidRPr="0018548D" w:rsidTr="00627A9E">
        <w:tc>
          <w:tcPr>
            <w:tcW w:w="10348" w:type="dxa"/>
          </w:tcPr>
          <w:p w:rsidR="00627A9E" w:rsidRPr="0018548D" w:rsidRDefault="00627A9E" w:rsidP="0014042D">
            <w:pPr>
              <w:rPr>
                <w:rFonts w:cstheme="minorHAnsi"/>
                <w:sz w:val="20"/>
                <w:szCs w:val="20"/>
              </w:rPr>
            </w:pPr>
            <w:r w:rsidRPr="0018548D">
              <w:rPr>
                <w:rFonts w:cstheme="minorHAnsi"/>
                <w:sz w:val="20"/>
                <w:szCs w:val="20"/>
              </w:rPr>
              <w:t xml:space="preserve">I can use and identify noun phrases </w:t>
            </w:r>
          </w:p>
        </w:tc>
      </w:tr>
      <w:tr w:rsidR="00627A9E" w:rsidRPr="0018548D" w:rsidTr="00627A9E">
        <w:tc>
          <w:tcPr>
            <w:tcW w:w="10348" w:type="dxa"/>
            <w:shd w:val="clear" w:color="auto" w:fill="E7E6E6" w:themeFill="background2"/>
          </w:tcPr>
          <w:p w:rsidR="00627A9E" w:rsidRPr="0018548D" w:rsidRDefault="00627A9E" w:rsidP="00B27BD5">
            <w:pPr>
              <w:rPr>
                <w:rFonts w:cstheme="minorHAnsi"/>
                <w:sz w:val="20"/>
                <w:szCs w:val="20"/>
              </w:rPr>
            </w:pPr>
            <w:r w:rsidRPr="0018548D">
              <w:rPr>
                <w:rFonts w:cstheme="minorHAnsi"/>
                <w:b/>
                <w:sz w:val="20"/>
                <w:szCs w:val="20"/>
              </w:rPr>
              <w:t>Transcription/Spelling</w:t>
            </w:r>
          </w:p>
        </w:tc>
      </w:tr>
      <w:tr w:rsidR="00627A9E" w:rsidRPr="0018548D" w:rsidTr="00627A9E">
        <w:tc>
          <w:tcPr>
            <w:tcW w:w="10348" w:type="dxa"/>
          </w:tcPr>
          <w:p w:rsidR="00627A9E" w:rsidRPr="0018548D" w:rsidRDefault="00627A9E" w:rsidP="0014042D">
            <w:pPr>
              <w:rPr>
                <w:rFonts w:cstheme="minorHAnsi"/>
                <w:sz w:val="20"/>
                <w:szCs w:val="20"/>
              </w:rPr>
            </w:pPr>
            <w:r w:rsidRPr="0018548D">
              <w:rPr>
                <w:rFonts w:cstheme="minorHAnsi"/>
                <w:sz w:val="20"/>
                <w:szCs w:val="20"/>
              </w:rPr>
              <w:t>I can use prefixes and suffixes and understand how to add them</w:t>
            </w:r>
          </w:p>
        </w:tc>
      </w:tr>
      <w:tr w:rsidR="00627A9E" w:rsidRPr="0018548D" w:rsidTr="00627A9E">
        <w:tc>
          <w:tcPr>
            <w:tcW w:w="10348" w:type="dxa"/>
          </w:tcPr>
          <w:p w:rsidR="00627A9E" w:rsidRPr="0018548D" w:rsidRDefault="00627A9E" w:rsidP="0014042D">
            <w:pPr>
              <w:rPr>
                <w:rFonts w:cstheme="minorHAnsi"/>
                <w:sz w:val="20"/>
                <w:szCs w:val="20"/>
              </w:rPr>
            </w:pPr>
            <w:r w:rsidRPr="0018548D">
              <w:rPr>
                <w:rFonts w:cstheme="minorHAnsi"/>
                <w:sz w:val="20"/>
                <w:szCs w:val="20"/>
              </w:rPr>
              <w:t>I can spell homophones</w:t>
            </w:r>
          </w:p>
        </w:tc>
      </w:tr>
      <w:tr w:rsidR="00627A9E" w:rsidRPr="0018548D" w:rsidTr="00627A9E">
        <w:tc>
          <w:tcPr>
            <w:tcW w:w="10348" w:type="dxa"/>
          </w:tcPr>
          <w:p w:rsidR="00627A9E" w:rsidRPr="0018548D" w:rsidRDefault="00627A9E" w:rsidP="0014042D">
            <w:pPr>
              <w:rPr>
                <w:rFonts w:cstheme="minorHAnsi"/>
                <w:sz w:val="20"/>
                <w:szCs w:val="20"/>
              </w:rPr>
            </w:pPr>
            <w:r w:rsidRPr="0018548D">
              <w:rPr>
                <w:rFonts w:cstheme="minorHAnsi"/>
                <w:sz w:val="20"/>
                <w:szCs w:val="20"/>
              </w:rPr>
              <w:t>I can use possessive apostrophes accurately in regular and irregular plurals e.g. girls’ football, children’s books</w:t>
            </w:r>
          </w:p>
        </w:tc>
      </w:tr>
      <w:tr w:rsidR="00627A9E" w:rsidRPr="0018548D" w:rsidTr="00627A9E">
        <w:tc>
          <w:tcPr>
            <w:tcW w:w="10348" w:type="dxa"/>
          </w:tcPr>
          <w:p w:rsidR="00627A9E" w:rsidRPr="0018548D" w:rsidRDefault="00627A9E" w:rsidP="0014042D">
            <w:pPr>
              <w:rPr>
                <w:rFonts w:cstheme="minorHAnsi"/>
                <w:sz w:val="20"/>
                <w:szCs w:val="20"/>
              </w:rPr>
            </w:pPr>
            <w:r w:rsidRPr="0018548D">
              <w:rPr>
                <w:rFonts w:cstheme="minorHAnsi"/>
                <w:sz w:val="20"/>
                <w:szCs w:val="20"/>
              </w:rPr>
              <w:t>I can spell words which are often misspelt</w:t>
            </w:r>
          </w:p>
        </w:tc>
      </w:tr>
      <w:tr w:rsidR="00627A9E" w:rsidRPr="0018548D" w:rsidTr="00627A9E">
        <w:tc>
          <w:tcPr>
            <w:tcW w:w="10348" w:type="dxa"/>
          </w:tcPr>
          <w:p w:rsidR="00627A9E" w:rsidRPr="0018548D" w:rsidRDefault="00627A9E" w:rsidP="0014042D">
            <w:pPr>
              <w:rPr>
                <w:rFonts w:cstheme="minorHAnsi"/>
                <w:sz w:val="20"/>
                <w:szCs w:val="20"/>
              </w:rPr>
            </w:pPr>
            <w:r w:rsidRPr="0018548D">
              <w:rPr>
                <w:rFonts w:cstheme="minorHAnsi"/>
                <w:sz w:val="20"/>
                <w:szCs w:val="20"/>
              </w:rPr>
              <w:t>I can use the first two or three letters of a word to check its spelling in a dictionary</w:t>
            </w:r>
          </w:p>
        </w:tc>
      </w:tr>
      <w:tr w:rsidR="00627A9E" w:rsidRPr="0018548D" w:rsidTr="00627A9E">
        <w:tc>
          <w:tcPr>
            <w:tcW w:w="10348" w:type="dxa"/>
          </w:tcPr>
          <w:p w:rsidR="00627A9E" w:rsidRPr="0018548D" w:rsidRDefault="00627A9E" w:rsidP="0014042D">
            <w:pPr>
              <w:rPr>
                <w:rFonts w:cstheme="minorHAnsi"/>
                <w:sz w:val="20"/>
                <w:szCs w:val="20"/>
              </w:rPr>
            </w:pPr>
            <w:r w:rsidRPr="0018548D">
              <w:rPr>
                <w:rFonts w:cstheme="minorHAnsi"/>
                <w:sz w:val="20"/>
                <w:szCs w:val="20"/>
              </w:rPr>
              <w:t>I can write from memory simple sentences dictated by the teacher that include words and punctuation taught so far</w:t>
            </w:r>
          </w:p>
        </w:tc>
      </w:tr>
      <w:tr w:rsidR="00627A9E" w:rsidRPr="0018548D" w:rsidTr="00627A9E">
        <w:tc>
          <w:tcPr>
            <w:tcW w:w="10348" w:type="dxa"/>
          </w:tcPr>
          <w:p w:rsidR="00627A9E" w:rsidRPr="0018548D" w:rsidRDefault="00627A9E" w:rsidP="0014042D">
            <w:pPr>
              <w:rPr>
                <w:rFonts w:cstheme="minorHAnsi"/>
                <w:sz w:val="20"/>
                <w:szCs w:val="20"/>
              </w:rPr>
            </w:pPr>
            <w:r w:rsidRPr="0018548D">
              <w:rPr>
                <w:rFonts w:cstheme="minorHAnsi"/>
                <w:sz w:val="20"/>
                <w:szCs w:val="20"/>
              </w:rPr>
              <w:t xml:space="preserve">I know how words are related in form and meaning – word families e.g. solve, solution, dissolve </w:t>
            </w:r>
          </w:p>
        </w:tc>
      </w:tr>
      <w:tr w:rsidR="00627A9E" w:rsidRPr="0018548D" w:rsidTr="00627A9E">
        <w:tc>
          <w:tcPr>
            <w:tcW w:w="10348" w:type="dxa"/>
            <w:shd w:val="clear" w:color="auto" w:fill="E7E6E6" w:themeFill="background2"/>
          </w:tcPr>
          <w:p w:rsidR="00627A9E" w:rsidRPr="0018548D" w:rsidRDefault="00627A9E" w:rsidP="00B27BD5">
            <w:pPr>
              <w:rPr>
                <w:rFonts w:cstheme="minorHAnsi"/>
                <w:sz w:val="20"/>
                <w:szCs w:val="20"/>
              </w:rPr>
            </w:pPr>
            <w:r w:rsidRPr="0018548D">
              <w:rPr>
                <w:rFonts w:cstheme="minorHAnsi"/>
                <w:b/>
                <w:sz w:val="20"/>
                <w:szCs w:val="20"/>
              </w:rPr>
              <w:t>Handwriting</w:t>
            </w:r>
          </w:p>
        </w:tc>
      </w:tr>
      <w:tr w:rsidR="00627A9E" w:rsidRPr="0018548D" w:rsidTr="00627A9E">
        <w:tc>
          <w:tcPr>
            <w:tcW w:w="10348" w:type="dxa"/>
          </w:tcPr>
          <w:p w:rsidR="00627A9E" w:rsidRPr="0018548D" w:rsidRDefault="00627A9E" w:rsidP="0014042D">
            <w:pPr>
              <w:rPr>
                <w:rFonts w:cstheme="minorHAnsi"/>
                <w:sz w:val="20"/>
                <w:szCs w:val="20"/>
              </w:rPr>
            </w:pPr>
            <w:r w:rsidRPr="0018548D">
              <w:rPr>
                <w:rFonts w:cstheme="minorHAnsi"/>
                <w:sz w:val="20"/>
                <w:szCs w:val="20"/>
              </w:rPr>
              <w:t>I can use diagonal and horizontal strokes that are needed to join letters and understand which letters, when adjacent to one another, are best left unjoined</w:t>
            </w:r>
          </w:p>
        </w:tc>
      </w:tr>
      <w:tr w:rsidR="00627A9E" w:rsidRPr="0018548D" w:rsidTr="00627A9E">
        <w:tc>
          <w:tcPr>
            <w:tcW w:w="10348" w:type="dxa"/>
          </w:tcPr>
          <w:p w:rsidR="00627A9E" w:rsidRPr="0018548D" w:rsidRDefault="00627A9E" w:rsidP="0014042D">
            <w:pPr>
              <w:rPr>
                <w:rFonts w:cstheme="minorHAnsi"/>
                <w:sz w:val="20"/>
                <w:szCs w:val="20"/>
              </w:rPr>
            </w:pPr>
            <w:r w:rsidRPr="0018548D">
              <w:rPr>
                <w:rFonts w:cstheme="minorHAnsi"/>
                <w:sz w:val="20"/>
                <w:szCs w:val="20"/>
              </w:rPr>
              <w:t>I can write letters which are legible and consistently the same size</w:t>
            </w:r>
          </w:p>
        </w:tc>
      </w:tr>
      <w:tr w:rsidR="00627A9E" w:rsidRPr="0018548D" w:rsidTr="00627A9E">
        <w:tc>
          <w:tcPr>
            <w:tcW w:w="10348" w:type="dxa"/>
          </w:tcPr>
          <w:p w:rsidR="00627A9E" w:rsidRPr="0018548D" w:rsidRDefault="00627A9E" w:rsidP="0014042D">
            <w:pPr>
              <w:rPr>
                <w:rFonts w:cstheme="minorHAnsi"/>
                <w:sz w:val="20"/>
                <w:szCs w:val="20"/>
              </w:rPr>
            </w:pPr>
            <w:r w:rsidRPr="0018548D">
              <w:rPr>
                <w:rFonts w:cstheme="minorHAnsi"/>
                <w:sz w:val="20"/>
                <w:szCs w:val="20"/>
              </w:rPr>
              <w:t>I can write ascenders and descenders accurately on the line</w:t>
            </w:r>
          </w:p>
        </w:tc>
      </w:tr>
    </w:tbl>
    <w:p w:rsidR="00D70D52" w:rsidRDefault="00D70D52" w:rsidP="00104B0F"/>
    <w:p w:rsidR="00104B0F" w:rsidRDefault="00104B0F">
      <w:bookmarkStart w:id="0" w:name="_GoBack"/>
      <w:bookmarkEnd w:id="0"/>
    </w:p>
    <w:sectPr w:rsidR="00104B0F" w:rsidSect="00627A9E">
      <w:footerReference w:type="default" r:id="rId8"/>
      <w:pgSz w:w="11906" w:h="16838"/>
      <w:pgMar w:top="568" w:right="1440" w:bottom="164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BCB" w:rsidRDefault="00F70BCB" w:rsidP="00F70BCB">
      <w:pPr>
        <w:spacing w:after="0" w:line="240" w:lineRule="auto"/>
      </w:pPr>
      <w:r>
        <w:separator/>
      </w:r>
    </w:p>
  </w:endnote>
  <w:endnote w:type="continuationSeparator" w:id="0">
    <w:p w:rsidR="00F70BCB" w:rsidRDefault="00F70BCB" w:rsidP="00F70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BCB" w:rsidRDefault="00F70BCB">
    <w:pPr>
      <w:pStyle w:val="Footer"/>
    </w:pPr>
    <w:r>
      <w:t xml:space="preserve">Garden Suburb Junior School: </w:t>
    </w:r>
    <w:r w:rsidR="0018548D">
      <w:t>June 2019</w:t>
    </w:r>
  </w:p>
  <w:p w:rsidR="00F70BCB" w:rsidRDefault="00F70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BCB" w:rsidRDefault="00F70BCB" w:rsidP="00F70BCB">
      <w:pPr>
        <w:spacing w:after="0" w:line="240" w:lineRule="auto"/>
      </w:pPr>
      <w:r>
        <w:separator/>
      </w:r>
    </w:p>
  </w:footnote>
  <w:footnote w:type="continuationSeparator" w:id="0">
    <w:p w:rsidR="00F70BCB" w:rsidRDefault="00F70BCB" w:rsidP="00F70B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52"/>
    <w:rsid w:val="000A58B8"/>
    <w:rsid w:val="000B06E7"/>
    <w:rsid w:val="000F276C"/>
    <w:rsid w:val="000F52EF"/>
    <w:rsid w:val="00104B0F"/>
    <w:rsid w:val="0014042D"/>
    <w:rsid w:val="0018548D"/>
    <w:rsid w:val="002642A0"/>
    <w:rsid w:val="003253FF"/>
    <w:rsid w:val="003766BC"/>
    <w:rsid w:val="004153A2"/>
    <w:rsid w:val="0042086D"/>
    <w:rsid w:val="005D6AA6"/>
    <w:rsid w:val="005D7B57"/>
    <w:rsid w:val="00627A9E"/>
    <w:rsid w:val="00631C78"/>
    <w:rsid w:val="00634CF0"/>
    <w:rsid w:val="00663239"/>
    <w:rsid w:val="006904BF"/>
    <w:rsid w:val="0074027B"/>
    <w:rsid w:val="00781A74"/>
    <w:rsid w:val="007860EB"/>
    <w:rsid w:val="008273EF"/>
    <w:rsid w:val="008712A4"/>
    <w:rsid w:val="00871D8D"/>
    <w:rsid w:val="008A7126"/>
    <w:rsid w:val="008E0932"/>
    <w:rsid w:val="00993555"/>
    <w:rsid w:val="009E1B29"/>
    <w:rsid w:val="00AB00F3"/>
    <w:rsid w:val="00B27BD5"/>
    <w:rsid w:val="00B61C1E"/>
    <w:rsid w:val="00B905E9"/>
    <w:rsid w:val="00BE61C7"/>
    <w:rsid w:val="00C5237C"/>
    <w:rsid w:val="00C96842"/>
    <w:rsid w:val="00C974E7"/>
    <w:rsid w:val="00CD0B19"/>
    <w:rsid w:val="00D70D52"/>
    <w:rsid w:val="00D7389A"/>
    <w:rsid w:val="00DC4FD4"/>
    <w:rsid w:val="00E00499"/>
    <w:rsid w:val="00E53E98"/>
    <w:rsid w:val="00E715CA"/>
    <w:rsid w:val="00E82045"/>
    <w:rsid w:val="00F03849"/>
    <w:rsid w:val="00F36596"/>
    <w:rsid w:val="00F70BCB"/>
    <w:rsid w:val="00FC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0C106"/>
  <w15:chartTrackingRefBased/>
  <w15:docId w15:val="{654CF7C7-261B-4756-BEE6-8E693FB3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0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0B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BCB"/>
  </w:style>
  <w:style w:type="paragraph" w:styleId="Footer">
    <w:name w:val="footer"/>
    <w:basedOn w:val="Normal"/>
    <w:link w:val="FooterChar"/>
    <w:uiPriority w:val="99"/>
    <w:unhideWhenUsed/>
    <w:rsid w:val="00F70B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BCB"/>
  </w:style>
  <w:style w:type="paragraph" w:styleId="BalloonText">
    <w:name w:val="Balloon Text"/>
    <w:basedOn w:val="Normal"/>
    <w:link w:val="BalloonTextChar"/>
    <w:uiPriority w:val="99"/>
    <w:semiHidden/>
    <w:unhideWhenUsed/>
    <w:rsid w:val="0018548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48D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86844-614E-42A6-8512-D74F07CF0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F866471C</Template>
  <TotalTime>2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Wood</dc:creator>
  <cp:keywords/>
  <dc:description/>
  <cp:lastModifiedBy>Lisa Berger</cp:lastModifiedBy>
  <cp:revision>3</cp:revision>
  <cp:lastPrinted>2019-06-17T13:03:00Z</cp:lastPrinted>
  <dcterms:created xsi:type="dcterms:W3CDTF">2016-03-11T10:55:00Z</dcterms:created>
  <dcterms:modified xsi:type="dcterms:W3CDTF">2019-06-17T13:04:00Z</dcterms:modified>
</cp:coreProperties>
</file>